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110" w:rsidRPr="00B06DA1" w:rsidRDefault="00F97110" w:rsidP="00E76CF8">
      <w:pPr>
        <w:pStyle w:val="Leipteksti"/>
        <w:rPr>
          <w:rFonts w:asciiTheme="minorHAnsi" w:hAnsiTheme="minorHAnsi" w:cstheme="minorHAnsi"/>
        </w:rPr>
      </w:pPr>
    </w:p>
    <w:p w:rsidR="00F97110" w:rsidRPr="00B06DA1" w:rsidRDefault="00F97110" w:rsidP="00E76CF8">
      <w:pPr>
        <w:pStyle w:val="Leipteksti"/>
        <w:rPr>
          <w:rFonts w:asciiTheme="minorHAnsi" w:hAnsiTheme="minorHAnsi" w:cstheme="minorHAnsi"/>
        </w:rPr>
      </w:pPr>
    </w:p>
    <w:p w:rsidR="00766C96" w:rsidRPr="00B06DA1" w:rsidRDefault="004248DE" w:rsidP="00E76CF8">
      <w:pPr>
        <w:pStyle w:val="Leipteksti"/>
        <w:spacing w:before="31"/>
        <w:ind w:right="108"/>
        <w:rPr>
          <w:rFonts w:asciiTheme="minorHAnsi" w:hAnsiTheme="minorHAnsi" w:cstheme="minorHAnsi"/>
        </w:rPr>
      </w:pPr>
      <w:r w:rsidRPr="00B06DA1">
        <w:rPr>
          <w:rFonts w:asciiTheme="minorHAnsi" w:hAnsiTheme="minorHAnsi"/>
        </w:rPr>
        <w:t>[NAMN PÅ ETIKPRÖVNINGSNÄMND FÖR HUMANVETENSKAPER]</w:t>
      </w:r>
    </w:p>
    <w:p w:rsidR="00766C96" w:rsidRPr="00B06DA1" w:rsidRDefault="00766C96" w:rsidP="00E76CF8">
      <w:pPr>
        <w:pStyle w:val="Leipteksti"/>
        <w:spacing w:before="31"/>
        <w:ind w:right="108"/>
        <w:rPr>
          <w:rFonts w:asciiTheme="minorHAnsi" w:hAnsiTheme="minorHAnsi" w:cstheme="minorHAnsi"/>
        </w:rPr>
      </w:pPr>
      <w:r w:rsidRPr="00B06DA1">
        <w:rPr>
          <w:rFonts w:asciiTheme="minorHAnsi" w:hAnsiTheme="minorHAnsi"/>
        </w:rPr>
        <w:tab/>
      </w:r>
      <w:r w:rsidRPr="00B06DA1">
        <w:rPr>
          <w:rFonts w:asciiTheme="minorHAnsi" w:hAnsiTheme="minorHAnsi"/>
        </w:rPr>
        <w:tab/>
      </w:r>
      <w:r w:rsidRPr="00B06DA1">
        <w:rPr>
          <w:rFonts w:asciiTheme="minorHAnsi" w:hAnsiTheme="minorHAnsi"/>
        </w:rPr>
        <w:tab/>
      </w:r>
      <w:r w:rsidRPr="00B06DA1">
        <w:rPr>
          <w:rFonts w:asciiTheme="minorHAnsi" w:hAnsiTheme="minorHAnsi"/>
        </w:rPr>
        <w:tab/>
      </w:r>
      <w:r w:rsidRPr="00B06DA1">
        <w:rPr>
          <w:rFonts w:asciiTheme="minorHAnsi" w:hAnsiTheme="minorHAnsi"/>
        </w:rPr>
        <w:tab/>
      </w:r>
      <w:r w:rsidRPr="00B06DA1">
        <w:rPr>
          <w:rFonts w:asciiTheme="minorHAnsi" w:hAnsiTheme="minorHAnsi"/>
        </w:rPr>
        <w:tab/>
      </w:r>
      <w:r w:rsidRPr="00B06DA1">
        <w:rPr>
          <w:rFonts w:asciiTheme="minorHAnsi" w:hAnsiTheme="minorHAnsi"/>
        </w:rPr>
        <w:tab/>
      </w:r>
      <w:r w:rsidRPr="00B06DA1">
        <w:rPr>
          <w:rFonts w:asciiTheme="minorHAnsi" w:hAnsiTheme="minorHAnsi"/>
        </w:rPr>
        <w:tab/>
      </w:r>
      <w:r w:rsidRPr="00B06DA1">
        <w:rPr>
          <w:rFonts w:asciiTheme="minorHAnsi" w:hAnsiTheme="minorHAnsi"/>
        </w:rPr>
        <w:tab/>
      </w:r>
      <w:r w:rsidRPr="00B06DA1">
        <w:rPr>
          <w:rFonts w:asciiTheme="minorHAnsi" w:hAnsiTheme="minorHAnsi"/>
        </w:rPr>
        <w:tab/>
      </w:r>
      <w:r w:rsidRPr="00B06DA1">
        <w:rPr>
          <w:rFonts w:asciiTheme="minorHAnsi" w:hAnsiTheme="minorHAnsi"/>
        </w:rPr>
        <w:tab/>
        <w:t>[FORSKARENS NAMN]</w:t>
      </w:r>
    </w:p>
    <w:p w:rsidR="00F97110" w:rsidRPr="00B06DA1" w:rsidRDefault="00F97110" w:rsidP="00E76CF8">
      <w:pPr>
        <w:pStyle w:val="Leipteksti"/>
        <w:rPr>
          <w:rFonts w:asciiTheme="minorHAnsi" w:hAnsiTheme="minorHAnsi" w:cstheme="minorHAnsi"/>
          <w:b/>
        </w:rPr>
      </w:pPr>
    </w:p>
    <w:p w:rsidR="00C81A09" w:rsidRPr="00B06DA1" w:rsidRDefault="00C81A09" w:rsidP="00E76CF8">
      <w:pPr>
        <w:pStyle w:val="Otsikko1"/>
      </w:pPr>
      <w:r w:rsidRPr="00B06DA1">
        <w:t>Till parternas kännedom</w:t>
      </w:r>
    </w:p>
    <w:p w:rsidR="00D03E61" w:rsidRPr="00B06DA1" w:rsidRDefault="00D03E61" w:rsidP="00E76CF8">
      <w:pPr>
        <w:pStyle w:val="Leipteksti"/>
        <w:spacing w:before="31"/>
        <w:ind w:right="108"/>
        <w:rPr>
          <w:rFonts w:asciiTheme="minorHAnsi" w:hAnsiTheme="minorHAnsi" w:cstheme="minorHAnsi"/>
        </w:rPr>
      </w:pPr>
    </w:p>
    <w:p w:rsidR="006E2399" w:rsidRPr="00B06DA1" w:rsidRDefault="004248DE" w:rsidP="00E76CF8">
      <w:pPr>
        <w:pStyle w:val="Leipteksti"/>
        <w:spacing w:before="31"/>
        <w:ind w:right="108"/>
        <w:rPr>
          <w:rFonts w:asciiTheme="minorHAnsi" w:hAnsiTheme="minorHAnsi" w:cstheme="minorHAnsi"/>
        </w:rPr>
      </w:pPr>
      <w:r w:rsidRPr="00B06DA1">
        <w:rPr>
          <w:rFonts w:asciiTheme="minorHAnsi" w:hAnsiTheme="minorHAnsi"/>
        </w:rPr>
        <w:t>[FORSKARENS NAMN] på [ORGANISATIONENS NAMN] har av [NAMN PÅ ETIKPRÖVNINGSNÄMND FÖR HUMANVETENSKAPER] begärt en beskrivning av det finländska systemet för etikprövning</w:t>
      </w:r>
      <w:r w:rsidR="002720A5" w:rsidRPr="00B06DA1">
        <w:rPr>
          <w:rFonts w:asciiTheme="minorHAnsi" w:hAnsiTheme="minorHAnsi"/>
        </w:rPr>
        <w:t xml:space="preserve"> av forskning</w:t>
      </w:r>
      <w:r w:rsidR="00A47D9A">
        <w:rPr>
          <w:rFonts w:asciiTheme="minorHAnsi" w:hAnsiTheme="minorHAnsi"/>
        </w:rPr>
        <w:t>.</w:t>
      </w:r>
    </w:p>
    <w:p w:rsidR="00B92806" w:rsidRPr="00B06DA1" w:rsidRDefault="00B92806" w:rsidP="00E76CF8">
      <w:pPr>
        <w:pStyle w:val="Leipteksti"/>
        <w:spacing w:before="31"/>
        <w:ind w:right="108"/>
        <w:rPr>
          <w:rFonts w:asciiTheme="minorHAnsi" w:hAnsiTheme="minorHAnsi" w:cstheme="minorHAnsi"/>
        </w:rPr>
      </w:pPr>
    </w:p>
    <w:p w:rsidR="008F35C4" w:rsidRPr="00B06DA1" w:rsidRDefault="00671D4D" w:rsidP="00E76CF8">
      <w:pPr>
        <w:pStyle w:val="Leipteksti"/>
        <w:spacing w:before="31"/>
        <w:ind w:right="108"/>
        <w:rPr>
          <w:rFonts w:asciiTheme="minorHAnsi" w:hAnsiTheme="minorHAnsi" w:cstheme="minorHAnsi"/>
        </w:rPr>
      </w:pPr>
      <w:r w:rsidRPr="00B06DA1">
        <w:rPr>
          <w:rFonts w:asciiTheme="minorHAnsi" w:hAnsiTheme="minorHAnsi"/>
        </w:rPr>
        <w:t xml:space="preserve">Den som bedriver </w:t>
      </w:r>
      <w:r w:rsidR="00C81A09" w:rsidRPr="00B06DA1">
        <w:rPr>
          <w:rFonts w:asciiTheme="minorHAnsi" w:hAnsiTheme="minorHAnsi"/>
        </w:rPr>
        <w:t xml:space="preserve">humanforskning i Finland </w:t>
      </w:r>
      <w:r w:rsidRPr="00B06DA1">
        <w:rPr>
          <w:rFonts w:asciiTheme="minorHAnsi" w:hAnsiTheme="minorHAnsi"/>
        </w:rPr>
        <w:t>ska följa</w:t>
      </w:r>
      <w:r w:rsidR="00C81A09" w:rsidRPr="00B06DA1">
        <w:rPr>
          <w:rFonts w:asciiTheme="minorHAnsi" w:hAnsiTheme="minorHAnsi"/>
        </w:rPr>
        <w:t xml:space="preserve"> Forskningsetiska delegationens</w:t>
      </w:r>
      <w:r w:rsidR="00D03E61" w:rsidRPr="00B06DA1">
        <w:rPr>
          <w:rStyle w:val="Alaviitteenviite"/>
          <w:rFonts w:asciiTheme="minorHAnsi" w:hAnsiTheme="minorHAnsi" w:cstheme="minorHAnsi"/>
        </w:rPr>
        <w:footnoteReference w:id="1"/>
      </w:r>
      <w:r w:rsidR="00C81A09" w:rsidRPr="00B06DA1">
        <w:rPr>
          <w:rFonts w:asciiTheme="minorHAnsi" w:hAnsiTheme="minorHAnsi"/>
        </w:rPr>
        <w:t xml:space="preserve"> anvisningar </w:t>
      </w:r>
      <w:bookmarkStart w:id="0" w:name="_Hlk34897540"/>
      <w:r w:rsidR="00B30707" w:rsidRPr="00B06DA1">
        <w:fldChar w:fldCharType="begin"/>
      </w:r>
      <w:r w:rsidR="00494FD6" w:rsidRPr="00B06DA1">
        <w:instrText xml:space="preserve"> HYPERLINK "https://www.tenk.fi/sites/tenk.fi/files/Ihmistieteiden_eettisen_ennakkoarvioinnin_ohje_2019.pdf" </w:instrText>
      </w:r>
      <w:r w:rsidR="00B30707" w:rsidRPr="00B06DA1">
        <w:fldChar w:fldCharType="separate"/>
      </w:r>
      <w:r w:rsidR="00201292" w:rsidRPr="00B06DA1">
        <w:rPr>
          <w:rStyle w:val="Hyperlinkki"/>
          <w:rFonts w:asciiTheme="minorHAnsi" w:hAnsiTheme="minorHAnsi"/>
          <w:i/>
          <w:iCs/>
        </w:rPr>
        <w:t>Etiska principer för humanforskning och etikprövning inom humanvetenskaperna i Finland. Forskningsetiska delegationens anvisningar 2019</w:t>
      </w:r>
      <w:r w:rsidR="00B30707" w:rsidRPr="00B06DA1">
        <w:rPr>
          <w:rStyle w:val="Hyperlinkki"/>
          <w:rFonts w:asciiTheme="minorHAnsi" w:hAnsiTheme="minorHAnsi"/>
          <w:i/>
          <w:iCs/>
        </w:rPr>
        <w:fldChar w:fldCharType="end"/>
      </w:r>
      <w:r w:rsidR="00C81A09" w:rsidRPr="00B06DA1">
        <w:rPr>
          <w:rStyle w:val="Hyperlinkki"/>
          <w:rFonts w:asciiTheme="minorHAnsi" w:hAnsiTheme="minorHAnsi"/>
          <w:i/>
          <w:iCs/>
        </w:rPr>
        <w:t xml:space="preserve"> </w:t>
      </w:r>
      <w:r w:rsidR="00C81A09" w:rsidRPr="00B06DA1">
        <w:rPr>
          <w:rStyle w:val="Hyperlinkki"/>
          <w:rFonts w:asciiTheme="minorHAnsi" w:hAnsiTheme="minorHAnsi"/>
        </w:rPr>
        <w:t>(pdf)</w:t>
      </w:r>
      <w:r w:rsidR="00C81A09" w:rsidRPr="002914E4">
        <w:rPr>
          <w:rStyle w:val="Hyperlinkki"/>
          <w:rFonts w:asciiTheme="minorHAnsi" w:hAnsiTheme="minorHAnsi"/>
          <w:color w:val="auto"/>
          <w:u w:val="none"/>
        </w:rPr>
        <w:t>.</w:t>
      </w:r>
      <w:bookmarkEnd w:id="0"/>
    </w:p>
    <w:p w:rsidR="00E333C1" w:rsidRPr="002914E4" w:rsidRDefault="00E333C1" w:rsidP="00E76CF8">
      <w:pPr>
        <w:pStyle w:val="Leipteksti"/>
        <w:spacing w:before="31"/>
        <w:ind w:right="108"/>
        <w:rPr>
          <w:rFonts w:asciiTheme="minorHAnsi" w:hAnsiTheme="minorHAnsi" w:cstheme="minorHAnsi"/>
          <w:iCs/>
        </w:rPr>
      </w:pPr>
    </w:p>
    <w:p w:rsidR="00196C0C" w:rsidRPr="00B06DA1" w:rsidRDefault="004248DE" w:rsidP="00E76CF8">
      <w:pPr>
        <w:pStyle w:val="Leipteksti"/>
        <w:spacing w:before="31"/>
        <w:ind w:right="108"/>
        <w:rPr>
          <w:rFonts w:asciiTheme="minorHAnsi" w:hAnsiTheme="minorHAnsi" w:cstheme="minorHAnsi"/>
        </w:rPr>
      </w:pPr>
      <w:r w:rsidRPr="00B06DA1">
        <w:rPr>
          <w:rFonts w:asciiTheme="minorHAnsi" w:hAnsiTheme="minorHAnsi"/>
        </w:rPr>
        <w:t>[ORGANISATIONENS NAMN] har förbundit sig att följa Forskningsetiska delegationens anvisningar. Anvisningarna gäller inte medicinsk forskning enligt definitionen i lagen</w:t>
      </w:r>
      <w:r w:rsidRPr="00B06DA1">
        <w:rPr>
          <w:rFonts w:asciiTheme="minorHAnsi" w:hAnsiTheme="minorHAnsi"/>
          <w:color w:val="000000"/>
          <w:sz w:val="24"/>
          <w:szCs w:val="24"/>
        </w:rPr>
        <w:t xml:space="preserve"> (</w:t>
      </w:r>
      <w:r w:rsidRPr="00B06DA1">
        <w:rPr>
          <w:rFonts w:asciiTheme="minorHAnsi" w:hAnsiTheme="minorHAnsi"/>
        </w:rPr>
        <w:t>Lag om medicinsk forskning 488/1999) och inte heller övriga forskningskonstellationer, som omfattas av en separat lagstadgad skyldighet att genomföra etikprövning.</w:t>
      </w:r>
    </w:p>
    <w:p w:rsidR="00370205" w:rsidRPr="00B06DA1" w:rsidRDefault="00370205" w:rsidP="00E76CF8">
      <w:pPr>
        <w:pStyle w:val="Leipteksti"/>
        <w:spacing w:before="31"/>
        <w:ind w:right="108"/>
        <w:rPr>
          <w:rFonts w:asciiTheme="minorHAnsi" w:hAnsiTheme="minorHAnsi" w:cstheme="minorHAnsi"/>
        </w:rPr>
      </w:pPr>
    </w:p>
    <w:p w:rsidR="00196C0C" w:rsidRPr="00B06DA1" w:rsidRDefault="00175DF2" w:rsidP="00E76CF8">
      <w:pPr>
        <w:pStyle w:val="Leipteksti"/>
        <w:spacing w:before="31"/>
        <w:ind w:right="108"/>
        <w:rPr>
          <w:rFonts w:asciiTheme="minorHAnsi" w:hAnsiTheme="minorHAnsi" w:cstheme="minorHAnsi"/>
        </w:rPr>
      </w:pPr>
      <w:r w:rsidRPr="00B06DA1">
        <w:rPr>
          <w:rFonts w:asciiTheme="minorHAnsi" w:hAnsiTheme="minorHAnsi"/>
        </w:rPr>
        <w:t xml:space="preserve">Enligt anvisningarna ska forskning genomföras på ett sådant sätt att de undersökta personernas människovärde och självbestämmanderätt respekteras och så att forskningen inte medför betydande risker, skador eller men för människan, samhället eller andra undersökningsobjekt. </w:t>
      </w:r>
    </w:p>
    <w:p w:rsidR="00196C0C" w:rsidRPr="00B06DA1" w:rsidRDefault="00196C0C" w:rsidP="00E76CF8">
      <w:pPr>
        <w:pStyle w:val="Leipteksti"/>
        <w:spacing w:before="31"/>
        <w:ind w:right="108"/>
        <w:rPr>
          <w:rFonts w:asciiTheme="minorHAnsi" w:hAnsiTheme="minorHAnsi" w:cstheme="minorHAnsi"/>
        </w:rPr>
      </w:pPr>
    </w:p>
    <w:p w:rsidR="0047389F" w:rsidRPr="00B06DA1" w:rsidRDefault="00196C0C" w:rsidP="00E76CF8">
      <w:pPr>
        <w:pStyle w:val="Leipteksti"/>
        <w:spacing w:before="31"/>
        <w:ind w:right="108"/>
        <w:rPr>
          <w:rFonts w:asciiTheme="minorHAnsi" w:hAnsiTheme="minorHAnsi" w:cstheme="minorHAnsi"/>
        </w:rPr>
      </w:pPr>
      <w:r w:rsidRPr="00B06DA1">
        <w:rPr>
          <w:rFonts w:asciiTheme="minorHAnsi" w:hAnsiTheme="minorHAnsi"/>
        </w:rPr>
        <w:t>Etikprövning av forskning ska göras innan material samlas in om forskningen innehåller en eller flera av följande forskningskonstellationer:</w:t>
      </w:r>
    </w:p>
    <w:p w:rsidR="00F97110" w:rsidRPr="00B06DA1" w:rsidRDefault="00F97110" w:rsidP="00E76CF8">
      <w:pPr>
        <w:pStyle w:val="Leipteksti"/>
        <w:spacing w:before="31"/>
        <w:ind w:right="108"/>
        <w:rPr>
          <w:rFonts w:asciiTheme="minorHAnsi" w:hAnsiTheme="minorHAnsi" w:cstheme="minorHAnsi"/>
        </w:rPr>
      </w:pPr>
    </w:p>
    <w:p w:rsidR="00C649C4" w:rsidRPr="00B06DA1" w:rsidRDefault="001D4D05" w:rsidP="00E76CF8">
      <w:pPr>
        <w:pStyle w:val="Leipteksti"/>
        <w:numPr>
          <w:ilvl w:val="0"/>
          <w:numId w:val="2"/>
        </w:numPr>
        <w:spacing w:before="31"/>
        <w:ind w:right="108"/>
        <w:rPr>
          <w:rFonts w:asciiTheme="minorHAnsi" w:hAnsiTheme="minorHAnsi" w:cstheme="minorHAnsi"/>
        </w:rPr>
      </w:pPr>
      <w:r w:rsidRPr="00B06DA1">
        <w:rPr>
          <w:rFonts w:asciiTheme="minorHAnsi" w:hAnsiTheme="minorHAnsi"/>
        </w:rPr>
        <w:t xml:space="preserve">Forskningen avviker från principen om informerat samtycke. Deltagandet är exempelvis inte frivilligt eller </w:t>
      </w:r>
      <w:r w:rsidR="002720A5" w:rsidRPr="00B06DA1">
        <w:rPr>
          <w:rFonts w:asciiTheme="minorHAnsi" w:hAnsiTheme="minorHAnsi"/>
        </w:rPr>
        <w:t>forskningsdeltagaren</w:t>
      </w:r>
      <w:r w:rsidR="002720A5" w:rsidRPr="00B06DA1" w:rsidDel="002720A5">
        <w:rPr>
          <w:rFonts w:asciiTheme="minorHAnsi" w:hAnsiTheme="minorHAnsi"/>
        </w:rPr>
        <w:t xml:space="preserve"> </w:t>
      </w:r>
      <w:r w:rsidRPr="00B06DA1">
        <w:rPr>
          <w:rFonts w:asciiTheme="minorHAnsi" w:hAnsiTheme="minorHAnsi"/>
        </w:rPr>
        <w:t>ges inte tillräcklig eller korrekt information om</w:t>
      </w:r>
      <w:r w:rsidR="00E750B6" w:rsidRPr="00B06DA1">
        <w:rPr>
          <w:rFonts w:asciiTheme="minorHAnsi" w:hAnsiTheme="minorHAnsi"/>
        </w:rPr>
        <w:t xml:space="preserve"> forskningen</w:t>
      </w:r>
      <w:r w:rsidRPr="00B06DA1">
        <w:rPr>
          <w:rFonts w:asciiTheme="minorHAnsi" w:hAnsiTheme="minorHAnsi"/>
        </w:rPr>
        <w:t>.</w:t>
      </w:r>
    </w:p>
    <w:p w:rsidR="00E750B6" w:rsidRPr="00B06DA1" w:rsidRDefault="00E750B6" w:rsidP="00E76CF8">
      <w:pPr>
        <w:pStyle w:val="Leipteksti"/>
        <w:numPr>
          <w:ilvl w:val="0"/>
          <w:numId w:val="2"/>
        </w:numPr>
        <w:spacing w:before="31"/>
        <w:ind w:right="108"/>
        <w:rPr>
          <w:rFonts w:asciiTheme="minorHAnsi" w:hAnsiTheme="minorHAnsi" w:cstheme="minorHAnsi"/>
        </w:rPr>
      </w:pPr>
      <w:r w:rsidRPr="00B06DA1">
        <w:rPr>
          <w:rFonts w:asciiTheme="minorHAnsi" w:hAnsiTheme="minorHAnsi"/>
        </w:rPr>
        <w:t>Forskningen ingriper i forskningsdeltagarens fysiska integritet.</w:t>
      </w:r>
    </w:p>
    <w:p w:rsidR="00E750B6" w:rsidRPr="00B06DA1" w:rsidRDefault="00E750B6" w:rsidP="00E76CF8">
      <w:pPr>
        <w:pStyle w:val="Leipteksti"/>
        <w:numPr>
          <w:ilvl w:val="0"/>
          <w:numId w:val="2"/>
        </w:numPr>
        <w:spacing w:before="31"/>
        <w:ind w:right="108"/>
        <w:rPr>
          <w:rFonts w:asciiTheme="minorHAnsi" w:hAnsiTheme="minorHAnsi" w:cstheme="minorHAnsi"/>
        </w:rPr>
      </w:pPr>
      <w:r w:rsidRPr="00B06DA1">
        <w:rPr>
          <w:rFonts w:asciiTheme="minorHAnsi" w:hAnsiTheme="minorHAnsi"/>
        </w:rPr>
        <w:t>Forskningen riktar sig mot barn under 15 år utan vårdnadshavarens särskilda samtycke eller utan att vårdnadshavaren underrättas, vilket skulle ge vårdnadshavaren möjlighet att förbjuda att barnet deltar i undersökningen.</w:t>
      </w:r>
    </w:p>
    <w:p w:rsidR="00E750B6" w:rsidRPr="00B06DA1" w:rsidRDefault="00E750B6" w:rsidP="00E76CF8">
      <w:pPr>
        <w:pStyle w:val="Leipteksti"/>
        <w:numPr>
          <w:ilvl w:val="0"/>
          <w:numId w:val="2"/>
        </w:numPr>
        <w:spacing w:before="31"/>
        <w:ind w:right="108"/>
        <w:rPr>
          <w:rFonts w:asciiTheme="minorHAnsi" w:hAnsiTheme="minorHAnsi" w:cstheme="minorHAnsi"/>
        </w:rPr>
      </w:pPr>
      <w:r w:rsidRPr="00B06DA1">
        <w:rPr>
          <w:rFonts w:asciiTheme="minorHAnsi" w:hAnsiTheme="minorHAnsi"/>
        </w:rPr>
        <w:t>Forskning där forskningsdeltagarna utsätts för exceptionellt kraftig stimulus.</w:t>
      </w:r>
    </w:p>
    <w:p w:rsidR="00E750B6" w:rsidRPr="00B06DA1" w:rsidRDefault="00E750B6" w:rsidP="00E76CF8">
      <w:pPr>
        <w:pStyle w:val="Leipteksti"/>
        <w:numPr>
          <w:ilvl w:val="0"/>
          <w:numId w:val="2"/>
        </w:numPr>
        <w:spacing w:before="31"/>
        <w:ind w:right="108"/>
        <w:rPr>
          <w:rFonts w:asciiTheme="minorHAnsi" w:hAnsiTheme="minorHAnsi" w:cstheme="minorHAnsi"/>
        </w:rPr>
      </w:pPr>
      <w:r w:rsidRPr="00B06DA1">
        <w:rPr>
          <w:rFonts w:asciiTheme="minorHAnsi" w:hAnsiTheme="minorHAnsi"/>
        </w:rPr>
        <w:t>Forskning som innehåller risk för att de som deltar i forskningen eller deras anhöriga utsätts för psykisk påfrestning som går utöver vardagslivets gränser.</w:t>
      </w:r>
    </w:p>
    <w:p w:rsidR="00766C96" w:rsidRPr="007A2788" w:rsidRDefault="00C11B6E" w:rsidP="00E76CF8">
      <w:pPr>
        <w:pStyle w:val="Leipteksti"/>
        <w:numPr>
          <w:ilvl w:val="0"/>
          <w:numId w:val="2"/>
        </w:numPr>
        <w:spacing w:before="31"/>
        <w:ind w:right="108"/>
        <w:rPr>
          <w:rFonts w:asciiTheme="minorHAnsi" w:hAnsiTheme="minorHAnsi" w:cstheme="minorHAnsi"/>
        </w:rPr>
      </w:pPr>
      <w:r w:rsidRPr="00B06DA1">
        <w:rPr>
          <w:rFonts w:asciiTheme="minorHAnsi" w:hAnsiTheme="minorHAnsi" w:cstheme="minorHAnsi"/>
        </w:rPr>
        <w:t>Forskning som när den genomförs kan innebära hot mot forskningsdeltagarnas eller forskarens och deras anhörigas säkerhet.</w:t>
      </w:r>
    </w:p>
    <w:p w:rsidR="002B4BBF" w:rsidRPr="00B06DA1" w:rsidRDefault="002B4BBF" w:rsidP="00E76CF8">
      <w:pPr>
        <w:pStyle w:val="Leipteksti"/>
        <w:spacing w:before="31"/>
        <w:ind w:right="108"/>
        <w:rPr>
          <w:rFonts w:asciiTheme="minorHAnsi" w:hAnsiTheme="minorHAnsi" w:cstheme="minorHAnsi"/>
        </w:rPr>
      </w:pPr>
    </w:p>
    <w:p w:rsidR="004C3E4B" w:rsidRPr="00B06DA1" w:rsidRDefault="00B92806" w:rsidP="00E76CF8">
      <w:pPr>
        <w:pStyle w:val="Leipteksti"/>
        <w:spacing w:before="31"/>
        <w:ind w:right="108"/>
        <w:rPr>
          <w:rFonts w:asciiTheme="minorHAnsi" w:hAnsiTheme="minorHAnsi" w:cstheme="minorHAnsi"/>
          <w:b/>
          <w:bCs/>
        </w:rPr>
      </w:pPr>
      <w:r w:rsidRPr="00B06DA1">
        <w:rPr>
          <w:rFonts w:asciiTheme="minorHAnsi" w:hAnsiTheme="minorHAnsi"/>
          <w:b/>
          <w:bCs/>
        </w:rPr>
        <w:t xml:space="preserve">Om inte en enda av de ovannämnda punkterna uppfylls, krävs ingen etikprövning. </w:t>
      </w:r>
    </w:p>
    <w:p w:rsidR="004C3E4B" w:rsidRPr="00B06DA1" w:rsidRDefault="004C3E4B" w:rsidP="00E76CF8">
      <w:pPr>
        <w:pStyle w:val="Leipteksti"/>
        <w:spacing w:before="31"/>
        <w:ind w:right="108"/>
        <w:rPr>
          <w:rFonts w:asciiTheme="minorHAnsi" w:hAnsiTheme="minorHAnsi" w:cstheme="minorHAnsi"/>
          <w:b/>
          <w:bCs/>
        </w:rPr>
      </w:pPr>
    </w:p>
    <w:p w:rsidR="00E333C1" w:rsidRPr="007A2788" w:rsidRDefault="00213F93" w:rsidP="00E76CF8">
      <w:pPr>
        <w:pStyle w:val="Leipteksti"/>
        <w:spacing w:before="31"/>
        <w:ind w:right="108"/>
        <w:rPr>
          <w:rFonts w:asciiTheme="minorHAnsi" w:hAnsiTheme="minorHAnsi" w:cstheme="minorHAnsi"/>
          <w:b/>
          <w:bCs/>
        </w:rPr>
      </w:pPr>
      <w:r w:rsidRPr="00B06DA1">
        <w:rPr>
          <w:rFonts w:asciiTheme="minorHAnsi" w:hAnsiTheme="minorHAnsi"/>
          <w:b/>
          <w:bCs/>
        </w:rPr>
        <w:t xml:space="preserve">I Finland kräver varken lagstiftningen eller Forskningsetiska delegationens anvisningar att etikprövningsnämnden gör en </w:t>
      </w:r>
      <w:r w:rsidR="009E6DE1" w:rsidRPr="00B06DA1">
        <w:rPr>
          <w:rFonts w:asciiTheme="minorHAnsi" w:hAnsiTheme="minorHAnsi"/>
          <w:b/>
          <w:bCs/>
        </w:rPr>
        <w:t xml:space="preserve">etikprövning </w:t>
      </w:r>
      <w:r w:rsidR="00671D4D" w:rsidRPr="00B06DA1">
        <w:rPr>
          <w:rFonts w:asciiTheme="minorHAnsi" w:hAnsiTheme="minorHAnsi"/>
          <w:b/>
          <w:bCs/>
        </w:rPr>
        <w:t xml:space="preserve">av </w:t>
      </w:r>
      <w:r w:rsidRPr="00B06DA1">
        <w:rPr>
          <w:rFonts w:asciiTheme="minorHAnsi" w:hAnsiTheme="minorHAnsi"/>
          <w:b/>
          <w:bCs/>
        </w:rPr>
        <w:t xml:space="preserve">forskning som uteslutande grundas på offentliga och publicerade uppgifter, register- och dokumentmaterial eller arkivmaterial. </w:t>
      </w:r>
    </w:p>
    <w:p w:rsidR="00BA647A" w:rsidRDefault="00BA647A" w:rsidP="00E76CF8">
      <w:pPr>
        <w:pStyle w:val="Leipteksti"/>
        <w:spacing w:before="31"/>
        <w:ind w:right="108"/>
        <w:rPr>
          <w:rFonts w:asciiTheme="minorHAnsi" w:hAnsiTheme="minorHAnsi" w:cstheme="minorHAnsi"/>
        </w:rPr>
      </w:pPr>
    </w:p>
    <w:p w:rsidR="007A2788" w:rsidRPr="00B06DA1" w:rsidRDefault="007A2788" w:rsidP="00E76CF8">
      <w:pPr>
        <w:pStyle w:val="Leipteksti"/>
        <w:spacing w:before="31"/>
        <w:ind w:right="108"/>
        <w:rPr>
          <w:rFonts w:asciiTheme="minorHAnsi" w:hAnsiTheme="minorHAnsi" w:cstheme="minorHAnsi"/>
        </w:rPr>
      </w:pPr>
      <w:bookmarkStart w:id="1" w:name="_GoBack"/>
      <w:bookmarkEnd w:id="1"/>
    </w:p>
    <w:p w:rsidR="006F48B7" w:rsidRPr="00B06DA1" w:rsidRDefault="006F48B7" w:rsidP="00E76CF8">
      <w:pPr>
        <w:pStyle w:val="Leipteksti"/>
        <w:spacing w:before="31"/>
        <w:ind w:right="108"/>
        <w:rPr>
          <w:rFonts w:asciiTheme="minorHAnsi" w:hAnsiTheme="minorHAnsi" w:cstheme="minorHAnsi"/>
        </w:rPr>
      </w:pPr>
      <w:r w:rsidRPr="00B06DA1">
        <w:rPr>
          <w:rFonts w:asciiTheme="minorHAnsi" w:hAnsiTheme="minorHAnsi"/>
        </w:rPr>
        <w:t>Datum och undertecknare</w:t>
      </w:r>
    </w:p>
    <w:p w:rsidR="00F56F45" w:rsidRPr="00B06DA1" w:rsidRDefault="00F56F45" w:rsidP="00E76CF8">
      <w:pPr>
        <w:pStyle w:val="Leipteksti"/>
        <w:spacing w:before="31"/>
        <w:ind w:right="108"/>
        <w:rPr>
          <w:rFonts w:asciiTheme="minorHAnsi" w:hAnsiTheme="minorHAnsi" w:cstheme="minorHAnsi"/>
        </w:rPr>
      </w:pPr>
    </w:p>
    <w:p w:rsidR="006F48B7" w:rsidRPr="00B06DA1" w:rsidRDefault="006F48B7" w:rsidP="00E76CF8">
      <w:pPr>
        <w:pStyle w:val="Leipteksti"/>
        <w:spacing w:before="31"/>
        <w:ind w:right="108"/>
        <w:rPr>
          <w:rFonts w:asciiTheme="minorHAnsi" w:hAnsiTheme="minorHAnsi" w:cstheme="minorHAnsi"/>
        </w:rPr>
      </w:pPr>
    </w:p>
    <w:p w:rsidR="006F48B7" w:rsidRPr="00B06DA1" w:rsidRDefault="00B06DA1" w:rsidP="00E76CF8">
      <w:pPr>
        <w:pStyle w:val="Leipteksti"/>
        <w:spacing w:before="31"/>
        <w:ind w:right="108"/>
        <w:rPr>
          <w:rFonts w:asciiTheme="minorHAnsi" w:hAnsiTheme="minorHAnsi" w:cstheme="minorHAnsi"/>
        </w:rPr>
      </w:pPr>
      <w:r w:rsidRPr="00B06DA1">
        <w:rPr>
          <w:rFonts w:asciiTheme="minorHAnsi" w:hAnsiTheme="minorHAnsi" w:cstheme="minorHAnsi"/>
        </w:rPr>
        <w:t>__________________________________</w:t>
      </w:r>
      <w:r w:rsidRPr="00B06DA1">
        <w:rPr>
          <w:rFonts w:asciiTheme="minorHAnsi" w:hAnsiTheme="minorHAnsi" w:cstheme="minorHAnsi"/>
        </w:rPr>
        <w:tab/>
      </w:r>
      <w:r w:rsidRPr="00B06DA1">
        <w:rPr>
          <w:rFonts w:asciiTheme="minorHAnsi" w:hAnsiTheme="minorHAnsi" w:cstheme="minorHAnsi"/>
        </w:rPr>
        <w:tab/>
        <w:t>__________________________________</w:t>
      </w:r>
    </w:p>
    <w:p w:rsidR="006F48B7" w:rsidRPr="00B06DA1" w:rsidRDefault="006F48B7" w:rsidP="00E76CF8">
      <w:pPr>
        <w:pStyle w:val="Leipteksti"/>
        <w:spacing w:before="31"/>
        <w:ind w:right="108"/>
        <w:rPr>
          <w:rFonts w:asciiTheme="minorHAnsi" w:hAnsiTheme="minorHAnsi" w:cstheme="minorHAnsi"/>
        </w:rPr>
      </w:pPr>
      <w:r w:rsidRPr="00B06DA1">
        <w:rPr>
          <w:rFonts w:asciiTheme="minorHAnsi" w:hAnsiTheme="minorHAnsi"/>
        </w:rPr>
        <w:t>ordförande, [NÄMNDENS NAMN]</w:t>
      </w:r>
      <w:r w:rsidRPr="00B06DA1">
        <w:rPr>
          <w:rFonts w:asciiTheme="minorHAnsi" w:hAnsiTheme="minorHAnsi"/>
        </w:rPr>
        <w:tab/>
      </w:r>
      <w:r w:rsidRPr="00B06DA1">
        <w:rPr>
          <w:rFonts w:asciiTheme="minorHAnsi" w:hAnsiTheme="minorHAnsi"/>
        </w:rPr>
        <w:tab/>
      </w:r>
      <w:r w:rsidRPr="00B06DA1">
        <w:rPr>
          <w:rFonts w:asciiTheme="minorHAnsi" w:hAnsiTheme="minorHAnsi"/>
        </w:rPr>
        <w:tab/>
        <w:t>sekreterare, [NÄMNDENS NAMN]</w:t>
      </w:r>
    </w:p>
    <w:sectPr w:rsidR="006F48B7" w:rsidRPr="00B06DA1" w:rsidSect="00F57D1A">
      <w:type w:val="continuous"/>
      <w:pgSz w:w="11910" w:h="16840"/>
      <w:pgMar w:top="320" w:right="66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091" w:rsidRDefault="00E35091" w:rsidP="00D03E61">
      <w:r>
        <w:separator/>
      </w:r>
    </w:p>
  </w:endnote>
  <w:endnote w:type="continuationSeparator" w:id="0">
    <w:p w:rsidR="00E35091" w:rsidRDefault="00E35091" w:rsidP="00D0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091" w:rsidRDefault="00E35091" w:rsidP="00D03E61">
      <w:r>
        <w:separator/>
      </w:r>
    </w:p>
  </w:footnote>
  <w:footnote w:type="continuationSeparator" w:id="0">
    <w:p w:rsidR="00E35091" w:rsidRDefault="00E35091" w:rsidP="00D03E61">
      <w:r>
        <w:continuationSeparator/>
      </w:r>
    </w:p>
  </w:footnote>
  <w:footnote w:id="1">
    <w:p w:rsidR="00D03E61" w:rsidRPr="00196C0C" w:rsidRDefault="00D03E61" w:rsidP="00D03E61">
      <w:pPr>
        <w:pStyle w:val="Leipteksti"/>
        <w:spacing w:before="31"/>
        <w:ind w:right="108"/>
        <w:jc w:val="both"/>
        <w:rPr>
          <w:rFonts w:asciiTheme="minorHAnsi" w:hAnsiTheme="minorHAnsi" w:cstheme="minorHAnsi"/>
          <w:i/>
          <w:iCs/>
          <w:sz w:val="24"/>
          <w:szCs w:val="24"/>
        </w:rPr>
      </w:pPr>
      <w:r>
        <w:rPr>
          <w:rStyle w:val="Alaviitteenviite"/>
        </w:rPr>
        <w:footnoteRef/>
      </w:r>
      <w:r>
        <w:rPr>
          <w:rFonts w:asciiTheme="minorHAnsi" w:hAnsiTheme="minorHAnsi"/>
          <w:sz w:val="20"/>
          <w:szCs w:val="20"/>
        </w:rPr>
        <w:t> Forskningsetiska delegationen är undervisnings- och kulturministeriets sakkunnigorgan, som har till uppgift att främja forskningsetik och förebygga oredlighet i forskning i Finland. Mer information om det finländska systemet för etikprövning</w:t>
      </w:r>
      <w:r w:rsidR="005A0D6E">
        <w:rPr>
          <w:rFonts w:asciiTheme="minorHAnsi" w:hAnsiTheme="minorHAnsi"/>
          <w:sz w:val="20"/>
          <w:szCs w:val="20"/>
        </w:rPr>
        <w:t xml:space="preserve"> </w:t>
      </w:r>
      <w:r w:rsidR="002720A5">
        <w:rPr>
          <w:rFonts w:asciiTheme="minorHAnsi" w:hAnsiTheme="minorHAnsi"/>
          <w:sz w:val="20"/>
          <w:szCs w:val="20"/>
        </w:rPr>
        <w:t>finns</w:t>
      </w:r>
      <w:r w:rsidR="005A0D6E">
        <w:rPr>
          <w:rFonts w:asciiTheme="minorHAnsi" w:hAnsiTheme="minorHAnsi"/>
          <w:sz w:val="20"/>
          <w:szCs w:val="20"/>
        </w:rPr>
        <w:t xml:space="preserve"> på</w:t>
      </w:r>
      <w:r>
        <w:rPr>
          <w:rFonts w:asciiTheme="minorHAnsi" w:hAnsiTheme="minorHAnsi"/>
          <w:sz w:val="20"/>
          <w:szCs w:val="20"/>
        </w:rPr>
        <w:t xml:space="preserve"> </w:t>
      </w:r>
      <w:hyperlink r:id="rId1" w:history="1">
        <w:r>
          <w:rPr>
            <w:rStyle w:val="Hyperlinkki"/>
            <w:rFonts w:asciiTheme="minorHAnsi" w:hAnsiTheme="minorHAnsi"/>
            <w:sz w:val="20"/>
            <w:szCs w:val="20"/>
          </w:rPr>
          <w:t>www.tenk.fi</w:t>
        </w:r>
      </w:hyperlink>
      <w:r w:rsidR="00DE7323">
        <w:rPr>
          <w:rFonts w:asciiTheme="minorHAnsi" w:hAnsiTheme="minorHAnsi"/>
          <w:i/>
          <w:iCs/>
          <w:sz w:val="24"/>
          <w:szCs w:val="24"/>
        </w:rPr>
        <w:t>.</w:t>
      </w:r>
    </w:p>
    <w:p w:rsidR="00D03E61" w:rsidRPr="00543245" w:rsidRDefault="00D03E61">
      <w:pPr>
        <w:pStyle w:val="Alaviitteenteksti"/>
        <w:rPr>
          <w:lang w:val="sv-S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6380"/>
    <w:multiLevelType w:val="hybridMultilevel"/>
    <w:tmpl w:val="E32C991A"/>
    <w:lvl w:ilvl="0" w:tplc="FEACD28E">
      <w:start w:val="1"/>
      <w:numFmt w:val="decimal"/>
      <w:lvlText w:val="%1."/>
      <w:lvlJc w:val="left"/>
      <w:pPr>
        <w:ind w:left="473" w:hanging="361"/>
      </w:pPr>
      <w:rPr>
        <w:rFonts w:ascii="Palatino Linotype" w:eastAsia="Palatino Linotype" w:hAnsi="Palatino Linotype" w:cs="Palatino Linotype" w:hint="default"/>
        <w:w w:val="100"/>
        <w:sz w:val="22"/>
        <w:szCs w:val="22"/>
      </w:rPr>
    </w:lvl>
    <w:lvl w:ilvl="1" w:tplc="0E58A2FC">
      <w:numFmt w:val="bullet"/>
      <w:lvlText w:val="•"/>
      <w:lvlJc w:val="left"/>
      <w:pPr>
        <w:ind w:left="1454" w:hanging="361"/>
      </w:pPr>
      <w:rPr>
        <w:rFonts w:hint="default"/>
      </w:rPr>
    </w:lvl>
    <w:lvl w:ilvl="2" w:tplc="13C4AB50">
      <w:numFmt w:val="bullet"/>
      <w:lvlText w:val="•"/>
      <w:lvlJc w:val="left"/>
      <w:pPr>
        <w:ind w:left="2429" w:hanging="361"/>
      </w:pPr>
      <w:rPr>
        <w:rFonts w:hint="default"/>
      </w:rPr>
    </w:lvl>
    <w:lvl w:ilvl="3" w:tplc="A39E5B12">
      <w:numFmt w:val="bullet"/>
      <w:lvlText w:val="•"/>
      <w:lvlJc w:val="left"/>
      <w:pPr>
        <w:ind w:left="3403" w:hanging="361"/>
      </w:pPr>
      <w:rPr>
        <w:rFonts w:hint="default"/>
      </w:rPr>
    </w:lvl>
    <w:lvl w:ilvl="4" w:tplc="18DE63C6">
      <w:numFmt w:val="bullet"/>
      <w:lvlText w:val="•"/>
      <w:lvlJc w:val="left"/>
      <w:pPr>
        <w:ind w:left="4378" w:hanging="361"/>
      </w:pPr>
      <w:rPr>
        <w:rFonts w:hint="default"/>
      </w:rPr>
    </w:lvl>
    <w:lvl w:ilvl="5" w:tplc="2D906D7E">
      <w:numFmt w:val="bullet"/>
      <w:lvlText w:val="•"/>
      <w:lvlJc w:val="left"/>
      <w:pPr>
        <w:ind w:left="5353" w:hanging="361"/>
      </w:pPr>
      <w:rPr>
        <w:rFonts w:hint="default"/>
      </w:rPr>
    </w:lvl>
    <w:lvl w:ilvl="6" w:tplc="E4D09054">
      <w:numFmt w:val="bullet"/>
      <w:lvlText w:val="•"/>
      <w:lvlJc w:val="left"/>
      <w:pPr>
        <w:ind w:left="6327" w:hanging="361"/>
      </w:pPr>
      <w:rPr>
        <w:rFonts w:hint="default"/>
      </w:rPr>
    </w:lvl>
    <w:lvl w:ilvl="7" w:tplc="6226E1A4">
      <w:numFmt w:val="bullet"/>
      <w:lvlText w:val="•"/>
      <w:lvlJc w:val="left"/>
      <w:pPr>
        <w:ind w:left="7302" w:hanging="361"/>
      </w:pPr>
      <w:rPr>
        <w:rFonts w:hint="default"/>
      </w:rPr>
    </w:lvl>
    <w:lvl w:ilvl="8" w:tplc="017EA516">
      <w:numFmt w:val="bullet"/>
      <w:lvlText w:val="•"/>
      <w:lvlJc w:val="left"/>
      <w:pPr>
        <w:ind w:left="8277" w:hanging="361"/>
      </w:pPr>
      <w:rPr>
        <w:rFonts w:hint="default"/>
      </w:rPr>
    </w:lvl>
  </w:abstractNum>
  <w:abstractNum w:abstractNumId="1" w15:restartNumberingAfterBreak="0">
    <w:nsid w:val="30B01863"/>
    <w:multiLevelType w:val="hybridMultilevel"/>
    <w:tmpl w:val="3170E8A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97110"/>
    <w:rsid w:val="00050180"/>
    <w:rsid w:val="00053712"/>
    <w:rsid w:val="00066F97"/>
    <w:rsid w:val="0008434E"/>
    <w:rsid w:val="00175DF2"/>
    <w:rsid w:val="00196C0C"/>
    <w:rsid w:val="001D4D05"/>
    <w:rsid w:val="001F7660"/>
    <w:rsid w:val="00201292"/>
    <w:rsid w:val="00213F93"/>
    <w:rsid w:val="00242E35"/>
    <w:rsid w:val="0024300E"/>
    <w:rsid w:val="00266B12"/>
    <w:rsid w:val="002720A5"/>
    <w:rsid w:val="002914E4"/>
    <w:rsid w:val="002B4BBF"/>
    <w:rsid w:val="002B5D60"/>
    <w:rsid w:val="002E1BB1"/>
    <w:rsid w:val="00361360"/>
    <w:rsid w:val="00370205"/>
    <w:rsid w:val="003916E3"/>
    <w:rsid w:val="00397189"/>
    <w:rsid w:val="003D225B"/>
    <w:rsid w:val="003F4164"/>
    <w:rsid w:val="00400220"/>
    <w:rsid w:val="004248DE"/>
    <w:rsid w:val="0047389F"/>
    <w:rsid w:val="00494FD6"/>
    <w:rsid w:val="004C2F8B"/>
    <w:rsid w:val="004C3E4B"/>
    <w:rsid w:val="004F0735"/>
    <w:rsid w:val="00543245"/>
    <w:rsid w:val="005A0D6E"/>
    <w:rsid w:val="00671D4D"/>
    <w:rsid w:val="006975F0"/>
    <w:rsid w:val="006B1DB3"/>
    <w:rsid w:val="006B6CDA"/>
    <w:rsid w:val="006C3391"/>
    <w:rsid w:val="006C3C75"/>
    <w:rsid w:val="006D79E7"/>
    <w:rsid w:val="006E2399"/>
    <w:rsid w:val="006F48B7"/>
    <w:rsid w:val="00741DA1"/>
    <w:rsid w:val="00742550"/>
    <w:rsid w:val="00747A6C"/>
    <w:rsid w:val="00766C96"/>
    <w:rsid w:val="00766DA8"/>
    <w:rsid w:val="0078605C"/>
    <w:rsid w:val="007A2788"/>
    <w:rsid w:val="007C5D4C"/>
    <w:rsid w:val="0083243D"/>
    <w:rsid w:val="008555DD"/>
    <w:rsid w:val="00863D5C"/>
    <w:rsid w:val="0088568B"/>
    <w:rsid w:val="008C3E97"/>
    <w:rsid w:val="008F35C4"/>
    <w:rsid w:val="009126AF"/>
    <w:rsid w:val="00931652"/>
    <w:rsid w:val="00953624"/>
    <w:rsid w:val="0097174E"/>
    <w:rsid w:val="00980E4B"/>
    <w:rsid w:val="00991557"/>
    <w:rsid w:val="00996159"/>
    <w:rsid w:val="009B6388"/>
    <w:rsid w:val="009E6DE1"/>
    <w:rsid w:val="00A47D9A"/>
    <w:rsid w:val="00A7383B"/>
    <w:rsid w:val="00AF19E8"/>
    <w:rsid w:val="00AF501E"/>
    <w:rsid w:val="00B06DA1"/>
    <w:rsid w:val="00B30707"/>
    <w:rsid w:val="00B4063D"/>
    <w:rsid w:val="00B92806"/>
    <w:rsid w:val="00BA5BCE"/>
    <w:rsid w:val="00BA647A"/>
    <w:rsid w:val="00C00D28"/>
    <w:rsid w:val="00C05BA1"/>
    <w:rsid w:val="00C11B6E"/>
    <w:rsid w:val="00C4113C"/>
    <w:rsid w:val="00C41F42"/>
    <w:rsid w:val="00C454FA"/>
    <w:rsid w:val="00C649C4"/>
    <w:rsid w:val="00C721E3"/>
    <w:rsid w:val="00C73097"/>
    <w:rsid w:val="00C81A09"/>
    <w:rsid w:val="00CE7D87"/>
    <w:rsid w:val="00CF257A"/>
    <w:rsid w:val="00D03E61"/>
    <w:rsid w:val="00D426E9"/>
    <w:rsid w:val="00D621B2"/>
    <w:rsid w:val="00D876B6"/>
    <w:rsid w:val="00DE7323"/>
    <w:rsid w:val="00DF53BD"/>
    <w:rsid w:val="00E109A7"/>
    <w:rsid w:val="00E16ED7"/>
    <w:rsid w:val="00E30E04"/>
    <w:rsid w:val="00E333C1"/>
    <w:rsid w:val="00E35091"/>
    <w:rsid w:val="00E44693"/>
    <w:rsid w:val="00E53A9C"/>
    <w:rsid w:val="00E750B6"/>
    <w:rsid w:val="00E76CF8"/>
    <w:rsid w:val="00F56F45"/>
    <w:rsid w:val="00F5728E"/>
    <w:rsid w:val="00F57D1A"/>
    <w:rsid w:val="00F72C86"/>
    <w:rsid w:val="00F97110"/>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11F6"/>
  <w15:docId w15:val="{0BFA005F-5F2B-4D17-943B-82A03E63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57D1A"/>
    <w:rPr>
      <w:rFonts w:ascii="Palatino Linotype" w:eastAsia="Palatino Linotype" w:hAnsi="Palatino Linotype" w:cs="Palatino Linotype"/>
    </w:rPr>
  </w:style>
  <w:style w:type="paragraph" w:styleId="Otsikko1">
    <w:name w:val="heading 1"/>
    <w:basedOn w:val="Normaali"/>
    <w:next w:val="Normaali"/>
    <w:link w:val="Otsikko1Char"/>
    <w:uiPriority w:val="9"/>
    <w:qFormat/>
    <w:rsid w:val="00BA647A"/>
    <w:pPr>
      <w:keepNext/>
      <w:keepLines/>
      <w:spacing w:before="240"/>
      <w:outlineLvl w:val="0"/>
    </w:pPr>
    <w:rPr>
      <w:rFonts w:asciiTheme="minorHAnsi" w:eastAsiaTheme="majorEastAsia" w:hAnsiTheme="minorHAnsi" w:cstheme="majorBidi"/>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rsid w:val="00F57D1A"/>
    <w:tblPr>
      <w:tblInd w:w="0" w:type="dxa"/>
      <w:tblCellMar>
        <w:top w:w="0" w:type="dxa"/>
        <w:left w:w="0" w:type="dxa"/>
        <w:bottom w:w="0" w:type="dxa"/>
        <w:right w:w="0" w:type="dxa"/>
      </w:tblCellMar>
    </w:tblPr>
  </w:style>
  <w:style w:type="paragraph" w:styleId="Leipteksti">
    <w:name w:val="Body Text"/>
    <w:basedOn w:val="Normaali"/>
    <w:uiPriority w:val="1"/>
    <w:qFormat/>
    <w:rsid w:val="00F57D1A"/>
  </w:style>
  <w:style w:type="paragraph" w:styleId="Luettelokappale">
    <w:name w:val="List Paragraph"/>
    <w:basedOn w:val="Normaali"/>
    <w:uiPriority w:val="1"/>
    <w:qFormat/>
    <w:rsid w:val="00F57D1A"/>
    <w:pPr>
      <w:ind w:left="473" w:hanging="361"/>
    </w:pPr>
  </w:style>
  <w:style w:type="paragraph" w:customStyle="1" w:styleId="TableParagraph">
    <w:name w:val="Table Paragraph"/>
    <w:basedOn w:val="Normaali"/>
    <w:uiPriority w:val="1"/>
    <w:qFormat/>
    <w:rsid w:val="00F57D1A"/>
  </w:style>
  <w:style w:type="character" w:styleId="Hyperlinkki">
    <w:name w:val="Hyperlink"/>
    <w:basedOn w:val="Kappaleenoletusfontti"/>
    <w:uiPriority w:val="99"/>
    <w:unhideWhenUsed/>
    <w:rsid w:val="006E2399"/>
    <w:rPr>
      <w:color w:val="0563C1"/>
      <w:u w:val="single"/>
    </w:rPr>
  </w:style>
  <w:style w:type="character" w:styleId="AvattuHyperlinkki">
    <w:name w:val="FollowedHyperlink"/>
    <w:basedOn w:val="Kappaleenoletusfontti"/>
    <w:uiPriority w:val="99"/>
    <w:semiHidden/>
    <w:unhideWhenUsed/>
    <w:rsid w:val="006E2399"/>
    <w:rPr>
      <w:color w:val="800080" w:themeColor="followedHyperlink"/>
      <w:u w:val="single"/>
    </w:rPr>
  </w:style>
  <w:style w:type="character" w:customStyle="1" w:styleId="MenoNoResolvida1">
    <w:name w:val="Menção Não Resolvida1"/>
    <w:basedOn w:val="Kappaleenoletusfontti"/>
    <w:uiPriority w:val="99"/>
    <w:semiHidden/>
    <w:unhideWhenUsed/>
    <w:rsid w:val="006E2399"/>
    <w:rPr>
      <w:color w:val="605E5C"/>
      <w:shd w:val="clear" w:color="auto" w:fill="E1DFDD"/>
    </w:rPr>
  </w:style>
  <w:style w:type="paragraph" w:styleId="Alaviitteenteksti">
    <w:name w:val="footnote text"/>
    <w:basedOn w:val="Normaali"/>
    <w:link w:val="AlaviitteentekstiChar"/>
    <w:uiPriority w:val="99"/>
    <w:semiHidden/>
    <w:unhideWhenUsed/>
    <w:rsid w:val="00D03E61"/>
    <w:rPr>
      <w:sz w:val="20"/>
      <w:szCs w:val="20"/>
    </w:rPr>
  </w:style>
  <w:style w:type="character" w:customStyle="1" w:styleId="AlaviitteentekstiChar">
    <w:name w:val="Alaviitteen teksti Char"/>
    <w:basedOn w:val="Kappaleenoletusfontti"/>
    <w:link w:val="Alaviitteenteksti"/>
    <w:uiPriority w:val="99"/>
    <w:semiHidden/>
    <w:rsid w:val="00D03E61"/>
    <w:rPr>
      <w:rFonts w:ascii="Palatino Linotype" w:eastAsia="Palatino Linotype" w:hAnsi="Palatino Linotype" w:cs="Palatino Linotype"/>
      <w:sz w:val="20"/>
      <w:szCs w:val="20"/>
    </w:rPr>
  </w:style>
  <w:style w:type="character" w:styleId="Alaviitteenviite">
    <w:name w:val="footnote reference"/>
    <w:basedOn w:val="Kappaleenoletusfontti"/>
    <w:uiPriority w:val="99"/>
    <w:semiHidden/>
    <w:unhideWhenUsed/>
    <w:rsid w:val="00D03E61"/>
    <w:rPr>
      <w:vertAlign w:val="superscript"/>
    </w:rPr>
  </w:style>
  <w:style w:type="character" w:customStyle="1" w:styleId="Otsikko1Char">
    <w:name w:val="Otsikko 1 Char"/>
    <w:basedOn w:val="Kappaleenoletusfontti"/>
    <w:link w:val="Otsikko1"/>
    <w:uiPriority w:val="9"/>
    <w:rsid w:val="00BA647A"/>
    <w:rPr>
      <w:rFonts w:eastAsiaTheme="majorEastAsia" w:cstheme="majorBidi"/>
      <w:sz w:val="32"/>
      <w:szCs w:val="32"/>
    </w:rPr>
  </w:style>
  <w:style w:type="paragraph" w:styleId="Seliteteksti">
    <w:name w:val="Balloon Text"/>
    <w:basedOn w:val="Normaali"/>
    <w:link w:val="SelitetekstiChar"/>
    <w:uiPriority w:val="99"/>
    <w:semiHidden/>
    <w:unhideWhenUsed/>
    <w:rsid w:val="007C5D4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C5D4C"/>
    <w:rPr>
      <w:rFonts w:ascii="Segoe UI" w:eastAsia="Palatino Linotype" w:hAnsi="Segoe UI" w:cs="Segoe UI"/>
      <w:sz w:val="18"/>
      <w:szCs w:val="18"/>
    </w:rPr>
  </w:style>
  <w:style w:type="character" w:styleId="Kommentinviite">
    <w:name w:val="annotation reference"/>
    <w:basedOn w:val="Kappaleenoletusfontti"/>
    <w:uiPriority w:val="99"/>
    <w:semiHidden/>
    <w:unhideWhenUsed/>
    <w:rsid w:val="0088568B"/>
    <w:rPr>
      <w:sz w:val="16"/>
      <w:szCs w:val="16"/>
    </w:rPr>
  </w:style>
  <w:style w:type="paragraph" w:styleId="Kommentinteksti">
    <w:name w:val="annotation text"/>
    <w:basedOn w:val="Normaali"/>
    <w:link w:val="KommentintekstiChar"/>
    <w:uiPriority w:val="99"/>
    <w:semiHidden/>
    <w:unhideWhenUsed/>
    <w:rsid w:val="0088568B"/>
    <w:rPr>
      <w:sz w:val="20"/>
      <w:szCs w:val="20"/>
    </w:rPr>
  </w:style>
  <w:style w:type="character" w:customStyle="1" w:styleId="KommentintekstiChar">
    <w:name w:val="Kommentin teksti Char"/>
    <w:basedOn w:val="Kappaleenoletusfontti"/>
    <w:link w:val="Kommentinteksti"/>
    <w:uiPriority w:val="99"/>
    <w:semiHidden/>
    <w:rsid w:val="0088568B"/>
    <w:rPr>
      <w:rFonts w:ascii="Palatino Linotype" w:eastAsia="Palatino Linotype" w:hAnsi="Palatino Linotype" w:cs="Palatino Linotype"/>
      <w:sz w:val="20"/>
      <w:szCs w:val="20"/>
    </w:rPr>
  </w:style>
  <w:style w:type="paragraph" w:styleId="Kommentinotsikko">
    <w:name w:val="annotation subject"/>
    <w:basedOn w:val="Kommentinteksti"/>
    <w:next w:val="Kommentinteksti"/>
    <w:link w:val="KommentinotsikkoChar"/>
    <w:uiPriority w:val="99"/>
    <w:semiHidden/>
    <w:unhideWhenUsed/>
    <w:rsid w:val="0088568B"/>
    <w:rPr>
      <w:b/>
      <w:bCs/>
    </w:rPr>
  </w:style>
  <w:style w:type="character" w:customStyle="1" w:styleId="KommentinotsikkoChar">
    <w:name w:val="Kommentin otsikko Char"/>
    <w:basedOn w:val="KommentintekstiChar"/>
    <w:link w:val="Kommentinotsikko"/>
    <w:uiPriority w:val="99"/>
    <w:semiHidden/>
    <w:rsid w:val="0088568B"/>
    <w:rPr>
      <w:rFonts w:ascii="Palatino Linotype" w:eastAsia="Palatino Linotype" w:hAnsi="Palatino Linotype" w:cs="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16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tenk.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D22D4-3611-4E69-B5E1-D6CF6545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300</Words>
  <Characters>2433</Characters>
  <Application>Microsoft Office Word</Application>
  <DocSecurity>0</DocSecurity>
  <Lines>20</Lines>
  <Paragraphs>5</Paragraphs>
  <ScaleCrop>false</ScaleCrop>
  <HeadingPairs>
    <vt:vector size="6" baseType="variant">
      <vt:variant>
        <vt:lpstr>Título</vt:lpstr>
      </vt:variant>
      <vt:variant>
        <vt:i4>1</vt:i4>
      </vt:variant>
      <vt:variant>
        <vt:lpstr>Otsikko</vt:lpstr>
      </vt:variant>
      <vt:variant>
        <vt:i4>1</vt:i4>
      </vt:variant>
      <vt:variant>
        <vt:lpstr>Otsikot</vt:lpstr>
      </vt:variant>
      <vt:variant>
        <vt:i4>1</vt:i4>
      </vt:variant>
    </vt:vector>
  </HeadingPairs>
  <TitlesOfParts>
    <vt:vector size="3" baseType="lpstr">
      <vt:lpstr/>
      <vt:lpstr/>
      <vt:lpstr>Till parternas kännedom</vt:lpstr>
    </vt:vector>
  </TitlesOfParts>
  <Company>Microsoft</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Iina Kohonen</dc:creator>
  <cp:lastModifiedBy>Terhi Tarkiainen</cp:lastModifiedBy>
  <cp:revision>14</cp:revision>
  <cp:lastPrinted>2020-03-02T14:00:00Z</cp:lastPrinted>
  <dcterms:created xsi:type="dcterms:W3CDTF">2020-03-12T10:10:00Z</dcterms:created>
  <dcterms:modified xsi:type="dcterms:W3CDTF">2020-03-20T12:29:00Z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LastSaved">
    <vt:filetime>2020-02-14T00:00:00Z</vt:filetime>
  </property>
</Properties>
</file>